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03ED35E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C053F3">
        <w:rPr>
          <w:b/>
          <w:noProof/>
          <w:sz w:val="24"/>
        </w:rPr>
        <w:t>1840</w:t>
      </w:r>
    </w:p>
    <w:p w14:paraId="2E6EBB37" w14:textId="7E7AFA32"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F2D909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053F3" w:rsidRPr="00AF4EDE">
        <w:rPr>
          <w:rFonts w:ascii="Arial" w:eastAsia="Batang" w:hAnsi="Arial"/>
          <w:b/>
          <w:sz w:val="24"/>
          <w:szCs w:val="24"/>
          <w:lang w:val="en-US" w:eastAsia="zh-CN"/>
        </w:rPr>
        <w:t>Moderator (RAN1 Vice-Chair)</w:t>
      </w:r>
    </w:p>
    <w:p w14:paraId="2FADA241" w14:textId="523D73E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053F3" w:rsidRPr="00AF4EDE">
        <w:rPr>
          <w:rFonts w:ascii="Arial" w:eastAsia="Batang" w:hAnsi="Arial" w:cs="Arial"/>
          <w:b/>
          <w:sz w:val="24"/>
          <w:szCs w:val="24"/>
          <w:lang w:eastAsia="zh-CN"/>
        </w:rPr>
        <w:t xml:space="preserve">New </w:t>
      </w:r>
      <w:r w:rsidR="00C053F3">
        <w:rPr>
          <w:rFonts w:ascii="Arial" w:eastAsia="Batang" w:hAnsi="Arial" w:cs="Arial"/>
          <w:b/>
          <w:sz w:val="24"/>
          <w:szCs w:val="24"/>
          <w:lang w:eastAsia="zh-CN"/>
        </w:rPr>
        <w:t>S</w:t>
      </w:r>
      <w:r w:rsidR="00C053F3" w:rsidRPr="00AF4EDE">
        <w:rPr>
          <w:rFonts w:ascii="Arial" w:eastAsia="Batang" w:hAnsi="Arial" w:cs="Arial"/>
          <w:b/>
          <w:sz w:val="24"/>
          <w:szCs w:val="24"/>
          <w:lang w:eastAsia="zh-CN"/>
        </w:rPr>
        <w:t>ID on</w:t>
      </w:r>
      <w:r w:rsidR="00C053F3">
        <w:rPr>
          <w:rFonts w:ascii="Arial" w:eastAsia="Batang" w:hAnsi="Arial" w:cs="Arial"/>
          <w:b/>
          <w:sz w:val="24"/>
          <w:szCs w:val="24"/>
          <w:lang w:eastAsia="zh-CN"/>
        </w:rPr>
        <w:t xml:space="preserve"> e</w:t>
      </w:r>
      <w:r w:rsidR="00C053F3" w:rsidRPr="00C053F3">
        <w:rPr>
          <w:rFonts w:ascii="Arial" w:eastAsia="Batang"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DDB544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053F3">
        <w:rPr>
          <w:rFonts w:ascii="Arial" w:eastAsia="Batang" w:hAnsi="Arial"/>
          <w:b/>
          <w:sz w:val="24"/>
          <w:szCs w:val="24"/>
          <w:lang w:eastAsia="zh-CN"/>
        </w:rPr>
        <w:t>15.1.3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67CD83C"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3EE2A730" w:rsidR="00D903CF" w:rsidRPr="00C053F3" w:rsidRDefault="00D903CF" w:rsidP="00D903CF">
      <w:pPr>
        <w:pStyle w:val="Heading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p>
    <w:p w14:paraId="0B5549E9" w14:textId="17B5C472" w:rsidR="00D903CF" w:rsidRDefault="00D903CF" w:rsidP="00D903CF">
      <w:pPr>
        <w:pStyle w:val="Guidance"/>
      </w:pP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Heading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2C6CBA71" w:rsidR="00C053F3" w:rsidRPr="00EB3B7A" w:rsidRDefault="00C053F3" w:rsidP="00C053F3">
            <w:pPr>
              <w:pStyle w:val="TAL"/>
              <w:rPr>
                <w:rFonts w:eastAsia="DengXian"/>
                <w:lang w:val="en-US"/>
              </w:rPr>
            </w:pPr>
            <w:r w:rsidRPr="00EB3B7A">
              <w:rPr>
                <w:rFonts w:eastAsia="DengXian"/>
                <w:lang w:val="en-US"/>
              </w:rPr>
              <w:t>FS_ 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1E58EC6" w:rsidR="00C053F3" w:rsidRPr="00EB3B7A" w:rsidRDefault="00C053F3" w:rsidP="00C053F3">
            <w:pPr>
              <w:pStyle w:val="TAL"/>
              <w:rPr>
                <w:rFonts w:eastAsia="DengXian"/>
                <w:lang w:val="en-US"/>
              </w:rPr>
            </w:pPr>
            <w:r w:rsidRPr="00EB3B7A">
              <w:rPr>
                <w:rFonts w:eastAsia="DengXian"/>
                <w:lang w:val="en-US"/>
              </w:rPr>
              <w:t>Ambient_IoT_Sec</w:t>
            </w:r>
          </w:p>
        </w:tc>
        <w:tc>
          <w:tcPr>
            <w:tcW w:w="1276" w:type="dxa"/>
          </w:tcPr>
          <w:p w14:paraId="62D8CC7B" w14:textId="2EA2FCD3"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2296340" w14:textId="3DC9FBA6" w:rsidR="00C053F3" w:rsidRPr="00EB3B7A" w:rsidRDefault="00C053F3" w:rsidP="00C053F3">
            <w:pPr>
              <w:pStyle w:val="TAL"/>
              <w:rPr>
                <w:rFonts w:eastAsia="DengXian"/>
                <w:lang w:val="en-US"/>
              </w:rPr>
            </w:pPr>
            <w:r w:rsidRPr="00EB3B7A">
              <w:rPr>
                <w:rFonts w:eastAsia="DengXian"/>
                <w:lang w:val="en-US"/>
              </w:rPr>
              <w:t>Security Aspect of Ambient IoT Services in 5G</w:t>
            </w:r>
          </w:p>
        </w:tc>
        <w:tc>
          <w:tcPr>
            <w:tcW w:w="3943" w:type="dxa"/>
          </w:tcPr>
          <w:p w14:paraId="78D15C8C" w14:textId="08C7F6B6" w:rsidR="00C053F3" w:rsidRPr="00EB3B7A" w:rsidRDefault="00C053F3" w:rsidP="00C053F3">
            <w:pPr>
              <w:pStyle w:val="tah0"/>
              <w:rPr>
                <w:rFonts w:ascii="Arial" w:eastAsia="DengXian" w:hAnsi="Arial"/>
                <w:sz w:val="18"/>
              </w:rPr>
            </w:pPr>
            <w:r w:rsidRPr="00EB3B7A">
              <w:rPr>
                <w:rFonts w:ascii="Arial" w:eastAsia="DengXian" w:hAnsi="Arial"/>
                <w:sz w:val="18"/>
              </w:rPr>
              <w:t>Related SA3 Rel-19 work item, if/when approved</w:t>
            </w:r>
          </w:p>
        </w:tc>
      </w:tr>
      <w:tr w:rsidR="00C053F3" w14:paraId="60777901" w14:textId="77777777" w:rsidTr="00C053F3">
        <w:tc>
          <w:tcPr>
            <w:tcW w:w="1693" w:type="dxa"/>
          </w:tcPr>
          <w:p w14:paraId="36A8F9FA" w14:textId="626A1246" w:rsidR="00C053F3" w:rsidRPr="00EB3B7A" w:rsidRDefault="00C053F3" w:rsidP="00C053F3">
            <w:pPr>
              <w:pStyle w:val="TAL"/>
              <w:rPr>
                <w:rFonts w:eastAsia="DengXian"/>
                <w:lang w:val="en-US"/>
              </w:rPr>
            </w:pPr>
            <w:r w:rsidRPr="00EB3B7A">
              <w:rPr>
                <w:rFonts w:eastAsia="DengXian"/>
                <w:lang w:val="en-US"/>
              </w:rPr>
              <w:t>TBD</w:t>
            </w:r>
          </w:p>
        </w:tc>
        <w:tc>
          <w:tcPr>
            <w:tcW w:w="1276" w:type="dxa"/>
          </w:tcPr>
          <w:p w14:paraId="0B8AC31E" w14:textId="1A4BEB63" w:rsidR="00C053F3" w:rsidRPr="00EB3B7A" w:rsidRDefault="00C053F3" w:rsidP="00C053F3">
            <w:pPr>
              <w:pStyle w:val="TAL"/>
              <w:rPr>
                <w:rFonts w:eastAsia="DengXian"/>
                <w:lang w:val="en-US"/>
              </w:rPr>
            </w:pPr>
            <w:r w:rsidRPr="00EB3B7A">
              <w:rPr>
                <w:rFonts w:eastAsia="DengXian"/>
                <w:lang w:val="en-US"/>
              </w:rPr>
              <w:t>TBD</w:t>
            </w:r>
          </w:p>
        </w:tc>
        <w:tc>
          <w:tcPr>
            <w:tcW w:w="3402" w:type="dxa"/>
          </w:tcPr>
          <w:p w14:paraId="656BFA76" w14:textId="6D91F447" w:rsidR="00C053F3" w:rsidRPr="00EB3B7A" w:rsidRDefault="00C053F3" w:rsidP="00C053F3">
            <w:pPr>
              <w:pStyle w:val="TAL"/>
              <w:rPr>
                <w:rFonts w:eastAsia="DengXian"/>
                <w:lang w:val="en-US"/>
              </w:rPr>
            </w:pPr>
            <w:r w:rsidRPr="00EB3B7A">
              <w:rPr>
                <w:rFonts w:eastAsia="DengXian"/>
                <w:lang w:val="en-US"/>
              </w:rPr>
              <w:t>TBD</w:t>
            </w:r>
          </w:p>
        </w:tc>
        <w:tc>
          <w:tcPr>
            <w:tcW w:w="3943" w:type="dxa"/>
          </w:tcPr>
          <w:p w14:paraId="7A747348" w14:textId="1355344B" w:rsidR="00C053F3" w:rsidRPr="00EB3B7A" w:rsidRDefault="00C053F3" w:rsidP="00C053F3">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C053F3">
        <w:tc>
          <w:tcPr>
            <w:tcW w:w="1693" w:type="dxa"/>
          </w:tcPr>
          <w:p w14:paraId="317223B0" w14:textId="0411C70F" w:rsidR="00C053F3" w:rsidRPr="00EB3B7A" w:rsidRDefault="00C053F3" w:rsidP="00C053F3">
            <w:pPr>
              <w:pStyle w:val="TAL"/>
              <w:rPr>
                <w:rFonts w:eastAsia="DengXian"/>
                <w:lang w:val="en-US"/>
              </w:rPr>
            </w:pPr>
            <w:r w:rsidRPr="00EB3B7A">
              <w:rPr>
                <w:rFonts w:eastAsia="DengXian"/>
                <w:lang w:val="en-US"/>
              </w:rPr>
              <w:t>TBD</w:t>
            </w:r>
          </w:p>
        </w:tc>
        <w:tc>
          <w:tcPr>
            <w:tcW w:w="1276" w:type="dxa"/>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tcPr>
          <w:p w14:paraId="6CA31EF7" w14:textId="2FF92180" w:rsidR="00C053F3" w:rsidRPr="00EB3B7A" w:rsidRDefault="00C053F3" w:rsidP="00C053F3">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17305854" w:rsidR="002A37FF" w:rsidRPr="00EB3B7A" w:rsidRDefault="002A37FF" w:rsidP="00C053F3">
            <w:pPr>
              <w:pStyle w:val="TAL"/>
              <w:rPr>
                <w:rFonts w:eastAsia="DengXian"/>
                <w:lang w:val="en-US"/>
              </w:rPr>
            </w:pPr>
            <w:r>
              <w:rPr>
                <w:rFonts w:eastAsia="DengXian" w:hint="eastAsia"/>
                <w:lang w:val="en-US"/>
              </w:rPr>
              <w:t>T</w:t>
            </w:r>
            <w:r>
              <w:rPr>
                <w:rFonts w:eastAsia="DengXian"/>
                <w:lang w:val="en-US"/>
              </w:rPr>
              <w:t>BD</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lastRenderedPageBreak/>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77777777"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77777777"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p>
    <w:p w14:paraId="7582EA4E"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 (pending RAN#109 decision)</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77777777" w:rsidR="006B35A8" w:rsidRPr="00046922" w:rsidRDefault="006B35A8" w:rsidP="006B35A8">
      <w:pPr>
        <w:spacing w:before="80" w:after="80"/>
        <w:ind w:right="-96"/>
        <w:rPr>
          <w:rFonts w:eastAsia="MS Mincho"/>
        </w:rPr>
      </w:pPr>
      <w:r w:rsidRPr="00046922">
        <w:rPr>
          <w:rFonts w:eastAsia="MS Mincho"/>
        </w:rPr>
        <w:t>The definitions provided in TR 38.848, TR 38.769, and decisions, etc. made during the Rel-19 SI and WI 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77777777"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46CA0993" w14:textId="77777777" w:rsidR="006B35A8" w:rsidRPr="00046922"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lastRenderedPageBreak/>
        <w:t>Objectives</w:t>
      </w:r>
    </w:p>
    <w:p w14:paraId="15D02855" w14:textId="77777777" w:rsidR="006B35A8" w:rsidRPr="002A37FF" w:rsidRDefault="006B35A8" w:rsidP="006B35A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77777777" w:rsidR="006B35A8" w:rsidRPr="00046922" w:rsidRDefault="006B35A8" w:rsidP="006B35A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1" w:name="_Hlk200381346"/>
      <w:r w:rsidRPr="00046922">
        <w:rPr>
          <w:rFonts w:eastAsia="DengXian"/>
        </w:rPr>
        <w:t>Take into account the aspects reported in Clause 6.10 “DO-A assessment” and Clause 6.1.1.7 “CFO calibration signal for device 2b” of TR 38.769</w:t>
      </w:r>
      <w:bookmarkEnd w:id="1"/>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77777777"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64C6C1E6" w:rsidR="0040240E" w:rsidRPr="002A37FF" w:rsidRDefault="006B35A8" w:rsidP="006B35A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04223EF5" w:rsidR="000F66E0" w:rsidRDefault="000F66E0" w:rsidP="000F66E0">
            <w:pPr>
              <w:pStyle w:val="TAL"/>
            </w:pPr>
            <w:r>
              <w:rPr>
                <w:sz w:val="16"/>
                <w:szCs w:val="16"/>
                <w:lang w:val="en-US"/>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rPr>
                <w:rFonts w:hint="eastAsia"/>
              </w:rPr>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rPr>
                <w:rFonts w:hint="eastAsia"/>
              </w:rPr>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D606EDD" w:rsidR="002C2903" w:rsidRPr="004C3478" w:rsidRDefault="002C2903" w:rsidP="002C2903">
            <w:pPr>
              <w:pStyle w:val="TAL"/>
            </w:pPr>
            <w:r>
              <w:rPr>
                <w:rFonts w:hint="eastAsia"/>
              </w:rPr>
              <w:t>v</w:t>
            </w:r>
            <w:r>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3A942" w14:textId="77777777" w:rsidR="0001251D" w:rsidRDefault="0001251D">
      <w:r>
        <w:separator/>
      </w:r>
    </w:p>
  </w:endnote>
  <w:endnote w:type="continuationSeparator" w:id="0">
    <w:p w14:paraId="49A22BA3" w14:textId="77777777" w:rsidR="0001251D" w:rsidRDefault="0001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2B37D" w14:textId="77777777" w:rsidR="0001251D" w:rsidRDefault="0001251D">
      <w:r>
        <w:separator/>
      </w:r>
    </w:p>
  </w:footnote>
  <w:footnote w:type="continuationSeparator" w:id="0">
    <w:p w14:paraId="5E868E07" w14:textId="77777777" w:rsidR="0001251D" w:rsidRDefault="00012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251D"/>
    <w:rsid w:val="000132D1"/>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F66E0"/>
    <w:rsid w:val="001001BD"/>
    <w:rsid w:val="00101936"/>
    <w:rsid w:val="00102222"/>
    <w:rsid w:val="00120541"/>
    <w:rsid w:val="001211F3"/>
    <w:rsid w:val="00127B5D"/>
    <w:rsid w:val="0013537B"/>
    <w:rsid w:val="00143F5E"/>
    <w:rsid w:val="001457CF"/>
    <w:rsid w:val="00155338"/>
    <w:rsid w:val="00163676"/>
    <w:rsid w:val="00166818"/>
    <w:rsid w:val="00171925"/>
    <w:rsid w:val="00173998"/>
    <w:rsid w:val="00174617"/>
    <w:rsid w:val="001759A7"/>
    <w:rsid w:val="001808F9"/>
    <w:rsid w:val="001A4192"/>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BDC"/>
    <w:rsid w:val="0027433E"/>
    <w:rsid w:val="00276403"/>
    <w:rsid w:val="002847C3"/>
    <w:rsid w:val="002A37FF"/>
    <w:rsid w:val="002C1C50"/>
    <w:rsid w:val="002C2903"/>
    <w:rsid w:val="002D1D1C"/>
    <w:rsid w:val="002D5583"/>
    <w:rsid w:val="002D5886"/>
    <w:rsid w:val="002E6A7D"/>
    <w:rsid w:val="002E7A9E"/>
    <w:rsid w:val="002F3C41"/>
    <w:rsid w:val="002F6C5C"/>
    <w:rsid w:val="0030045C"/>
    <w:rsid w:val="00306A92"/>
    <w:rsid w:val="003127D3"/>
    <w:rsid w:val="003205AD"/>
    <w:rsid w:val="003254D4"/>
    <w:rsid w:val="0033027D"/>
    <w:rsid w:val="0033187C"/>
    <w:rsid w:val="00335FB2"/>
    <w:rsid w:val="00344158"/>
    <w:rsid w:val="00347B74"/>
    <w:rsid w:val="00353138"/>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C0726"/>
    <w:rsid w:val="004C2201"/>
    <w:rsid w:val="004C594F"/>
    <w:rsid w:val="004C634D"/>
    <w:rsid w:val="004C6A51"/>
    <w:rsid w:val="004D24B9"/>
    <w:rsid w:val="004E2CE2"/>
    <w:rsid w:val="004E5172"/>
    <w:rsid w:val="004E6F8A"/>
    <w:rsid w:val="00501091"/>
    <w:rsid w:val="00502CD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6951"/>
    <w:rsid w:val="00590087"/>
    <w:rsid w:val="005953CC"/>
    <w:rsid w:val="005A032D"/>
    <w:rsid w:val="005C29F7"/>
    <w:rsid w:val="005C4F58"/>
    <w:rsid w:val="005C5E8D"/>
    <w:rsid w:val="005C78F2"/>
    <w:rsid w:val="005D057C"/>
    <w:rsid w:val="005D3FEC"/>
    <w:rsid w:val="005D44BE"/>
    <w:rsid w:val="005E088B"/>
    <w:rsid w:val="005E243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35A8"/>
    <w:rsid w:val="006B4280"/>
    <w:rsid w:val="006B4B1C"/>
    <w:rsid w:val="006B6EAA"/>
    <w:rsid w:val="006C4991"/>
    <w:rsid w:val="006E0F19"/>
    <w:rsid w:val="006E1FDA"/>
    <w:rsid w:val="006E5E87"/>
    <w:rsid w:val="006F2155"/>
    <w:rsid w:val="006F2CB2"/>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4ABE"/>
    <w:rsid w:val="00935CB0"/>
    <w:rsid w:val="009428A9"/>
    <w:rsid w:val="009437A2"/>
    <w:rsid w:val="00944B28"/>
    <w:rsid w:val="00950560"/>
    <w:rsid w:val="00953E83"/>
    <w:rsid w:val="00967838"/>
    <w:rsid w:val="00982CD6"/>
    <w:rsid w:val="00985B73"/>
    <w:rsid w:val="009870A7"/>
    <w:rsid w:val="00992266"/>
    <w:rsid w:val="00992689"/>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D1"/>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724D"/>
    <w:rsid w:val="00C27CA9"/>
    <w:rsid w:val="00C317E7"/>
    <w:rsid w:val="00C3799C"/>
    <w:rsid w:val="00C4305E"/>
    <w:rsid w:val="00C43D1E"/>
    <w:rsid w:val="00C44336"/>
    <w:rsid w:val="00C50F7C"/>
    <w:rsid w:val="00C51704"/>
    <w:rsid w:val="00C5591F"/>
    <w:rsid w:val="00C57C50"/>
    <w:rsid w:val="00C62767"/>
    <w:rsid w:val="00C66A45"/>
    <w:rsid w:val="00C715CA"/>
    <w:rsid w:val="00C7495D"/>
    <w:rsid w:val="00C77CE9"/>
    <w:rsid w:val="00C9685D"/>
    <w:rsid w:val="00CA0968"/>
    <w:rsid w:val="00CA168E"/>
    <w:rsid w:val="00CB0647"/>
    <w:rsid w:val="00CB4236"/>
    <w:rsid w:val="00CC5A41"/>
    <w:rsid w:val="00CC72A4"/>
    <w:rsid w:val="00CC7AA0"/>
    <w:rsid w:val="00CD3153"/>
    <w:rsid w:val="00CF6810"/>
    <w:rsid w:val="00D06117"/>
    <w:rsid w:val="00D24760"/>
    <w:rsid w:val="00D3016F"/>
    <w:rsid w:val="00D31CC8"/>
    <w:rsid w:val="00D32678"/>
    <w:rsid w:val="00D37834"/>
    <w:rsid w:val="00D521C1"/>
    <w:rsid w:val="00D64F5E"/>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C72AB"/>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TALCar">
    <w:name w:val="TAL Car"/>
    <w:basedOn w:val="DefaultParagraphFont"/>
    <w:link w:val="TAL"/>
    <w:qFormat/>
    <w:locked/>
    <w:rsid w:val="00C053F3"/>
    <w:rPr>
      <w:rFonts w:ascii="Arial" w:hAnsi="Arial"/>
      <w:sz w:val="18"/>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Moderator4</cp:lastModifiedBy>
  <cp:revision>26</cp:revision>
  <cp:lastPrinted>2000-02-29T10:31:00Z</cp:lastPrinted>
  <dcterms:created xsi:type="dcterms:W3CDTF">2024-10-17T12:20:00Z</dcterms:created>
  <dcterms:modified xsi:type="dcterms:W3CDTF">2025-06-13T07:54:00Z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1749801079</vt:lpwstr>
  </property>
</Properties>
</file>